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7049" w:rsidRPr="00972840" w:rsidRDefault="00247049">
      <w:pPr>
        <w:pStyle w:val="ConsPlusNormal"/>
        <w:jc w:val="both"/>
        <w:outlineLvl w:val="0"/>
        <w:rPr>
          <w:color w:val="000000"/>
        </w:rPr>
      </w:pPr>
    </w:p>
    <w:p w:rsidR="00247049" w:rsidRPr="00972840" w:rsidRDefault="00247049">
      <w:pPr>
        <w:pStyle w:val="ConsPlusTitle"/>
        <w:jc w:val="center"/>
        <w:outlineLvl w:val="0"/>
        <w:rPr>
          <w:color w:val="000000"/>
        </w:rPr>
      </w:pPr>
      <w:r w:rsidRPr="00972840">
        <w:rPr>
          <w:color w:val="000000"/>
        </w:rPr>
        <w:t>СОВЕТ ДЕПУТАТОВ МУНИЦИПАЛЬНОГО ОБРАЗОВАНИЯ -</w:t>
      </w:r>
    </w:p>
    <w:p w:rsidR="00247049" w:rsidRPr="00972840" w:rsidRDefault="00247049">
      <w:pPr>
        <w:pStyle w:val="ConsPlusTitle"/>
        <w:jc w:val="center"/>
        <w:rPr>
          <w:color w:val="000000"/>
        </w:rPr>
      </w:pPr>
      <w:r w:rsidRPr="00972840">
        <w:rPr>
          <w:color w:val="000000"/>
        </w:rPr>
        <w:t>КЛЕПИКОВСКИЙ МУНИЦИПАЛЬНЫЙ РАЙОН РЯЗАНСКОЙ ОБЛАСТИ</w:t>
      </w:r>
    </w:p>
    <w:p w:rsidR="00247049" w:rsidRPr="00972840" w:rsidRDefault="00247049">
      <w:pPr>
        <w:pStyle w:val="ConsPlusTitle"/>
        <w:jc w:val="center"/>
        <w:rPr>
          <w:color w:val="000000"/>
        </w:rPr>
      </w:pPr>
    </w:p>
    <w:p w:rsidR="00247049" w:rsidRPr="00972840" w:rsidRDefault="00247049">
      <w:pPr>
        <w:pStyle w:val="ConsPlusTitle"/>
        <w:jc w:val="center"/>
        <w:rPr>
          <w:color w:val="000000"/>
        </w:rPr>
      </w:pPr>
      <w:r w:rsidRPr="00972840">
        <w:rPr>
          <w:color w:val="000000"/>
        </w:rPr>
        <w:t>РЕШЕНИЕ</w:t>
      </w:r>
    </w:p>
    <w:p w:rsidR="00247049" w:rsidRPr="00972840" w:rsidRDefault="00247049">
      <w:pPr>
        <w:pStyle w:val="ConsPlusTitle"/>
        <w:jc w:val="center"/>
        <w:rPr>
          <w:color w:val="000000"/>
        </w:rPr>
      </w:pPr>
      <w:r w:rsidRPr="00972840">
        <w:rPr>
          <w:color w:val="000000"/>
        </w:rPr>
        <w:t xml:space="preserve">от 21 ноября </w:t>
      </w:r>
      <w:smartTag w:uri="urn:schemas-microsoft-com:office:smarttags" w:element="metricconverter">
        <w:smartTagPr>
          <w:attr w:name="ProductID" w:val="2006 г"/>
        </w:smartTagPr>
        <w:r w:rsidRPr="00972840">
          <w:rPr>
            <w:color w:val="000000"/>
          </w:rPr>
          <w:t>2006 г</w:t>
        </w:r>
      </w:smartTag>
      <w:r w:rsidRPr="00972840">
        <w:rPr>
          <w:color w:val="000000"/>
        </w:rPr>
        <w:t>. N 47</w:t>
      </w:r>
    </w:p>
    <w:p w:rsidR="00247049" w:rsidRPr="00972840" w:rsidRDefault="00247049">
      <w:pPr>
        <w:pStyle w:val="ConsPlusTitle"/>
        <w:jc w:val="center"/>
        <w:rPr>
          <w:color w:val="000000"/>
        </w:rPr>
      </w:pPr>
    </w:p>
    <w:p w:rsidR="00247049" w:rsidRPr="00972840" w:rsidRDefault="00247049">
      <w:pPr>
        <w:pStyle w:val="ConsPlusTitle"/>
        <w:jc w:val="center"/>
        <w:rPr>
          <w:color w:val="000000"/>
        </w:rPr>
      </w:pPr>
      <w:r w:rsidRPr="00972840">
        <w:rPr>
          <w:color w:val="000000"/>
        </w:rPr>
        <w:t>ОБ УСТАНОВЛЕНИИ ЕДИНОГО НАЛОГА НА ВМЕНЕННЫЙ ДОХОД</w:t>
      </w:r>
    </w:p>
    <w:p w:rsidR="00247049" w:rsidRPr="00972840" w:rsidRDefault="00247049">
      <w:pPr>
        <w:pStyle w:val="ConsPlusTitle"/>
        <w:jc w:val="center"/>
        <w:rPr>
          <w:color w:val="000000"/>
        </w:rPr>
      </w:pPr>
      <w:r w:rsidRPr="00972840">
        <w:rPr>
          <w:color w:val="000000"/>
        </w:rPr>
        <w:t>НА ТЕРРИТОРИИ МУНИЦИПАЛЬНОГО ОБРАЗОВАНИЯ -</w:t>
      </w:r>
    </w:p>
    <w:p w:rsidR="00247049" w:rsidRPr="00972840" w:rsidRDefault="00247049">
      <w:pPr>
        <w:pStyle w:val="ConsPlusTitle"/>
        <w:jc w:val="center"/>
        <w:rPr>
          <w:color w:val="000000"/>
        </w:rPr>
      </w:pPr>
      <w:r w:rsidRPr="00972840">
        <w:rPr>
          <w:color w:val="000000"/>
        </w:rPr>
        <w:t>КЛЕПИКОВСКИЙ МУНИЦИПАЛЬНЫЙ РАЙОН</w:t>
      </w:r>
    </w:p>
    <w:p w:rsidR="00247049" w:rsidRPr="00972840" w:rsidRDefault="00247049">
      <w:pPr>
        <w:spacing w:after="1"/>
        <w:rPr>
          <w:color w:val="000000"/>
        </w:rPr>
      </w:pPr>
    </w:p>
    <w:tbl>
      <w:tblPr>
        <w:tblW w:w="9354" w:type="dxa"/>
        <w:jc w:val="center"/>
        <w:tblBorders>
          <w:left w:val="single" w:sz="24" w:space="0" w:color="CED3F1"/>
          <w:right w:val="single" w:sz="24" w:space="0" w:color="F4F3F8"/>
        </w:tblBorders>
        <w:tblCellMar>
          <w:top w:w="113" w:type="dxa"/>
          <w:left w:w="113" w:type="dxa"/>
          <w:bottom w:w="113" w:type="dxa"/>
          <w:right w:w="113" w:type="dxa"/>
        </w:tblCellMar>
        <w:tblLook w:val="00A0"/>
      </w:tblPr>
      <w:tblGrid>
        <w:gridCol w:w="9354"/>
      </w:tblGrid>
      <w:tr w:rsidR="00247049" w:rsidRPr="00972840">
        <w:trPr>
          <w:jc w:val="center"/>
        </w:trPr>
        <w:tc>
          <w:tcPr>
            <w:tcW w:w="9294" w:type="dxa"/>
            <w:tcBorders>
              <w:top w:val="nil"/>
              <w:bottom w:val="nil"/>
            </w:tcBorders>
            <w:shd w:val="clear" w:color="auto" w:fill="F4F3F8"/>
          </w:tcPr>
          <w:p w:rsidR="00247049" w:rsidRPr="00972840" w:rsidRDefault="00247049">
            <w:pPr>
              <w:pStyle w:val="ConsPlusNormal"/>
              <w:jc w:val="center"/>
              <w:rPr>
                <w:color w:val="000000"/>
              </w:rPr>
            </w:pPr>
            <w:r w:rsidRPr="00972840">
              <w:rPr>
                <w:color w:val="000000"/>
              </w:rPr>
              <w:t>Список изменяющих документов</w:t>
            </w:r>
          </w:p>
          <w:p w:rsidR="00247049" w:rsidRPr="00972840" w:rsidRDefault="00247049">
            <w:pPr>
              <w:pStyle w:val="ConsPlusNormal"/>
              <w:jc w:val="center"/>
              <w:rPr>
                <w:color w:val="000000"/>
              </w:rPr>
            </w:pPr>
            <w:r w:rsidRPr="00972840">
              <w:rPr>
                <w:color w:val="000000"/>
              </w:rPr>
              <w:t>(в ред. Решений Совета депутатов муниципального</w:t>
            </w:r>
          </w:p>
          <w:p w:rsidR="00247049" w:rsidRPr="00972840" w:rsidRDefault="00247049">
            <w:pPr>
              <w:pStyle w:val="ConsPlusNormal"/>
              <w:jc w:val="center"/>
              <w:rPr>
                <w:color w:val="000000"/>
              </w:rPr>
            </w:pPr>
            <w:r w:rsidRPr="00972840">
              <w:rPr>
                <w:color w:val="000000"/>
              </w:rPr>
              <w:t>образования - Клепиковский муниципальный район</w:t>
            </w:r>
          </w:p>
          <w:p w:rsidR="00247049" w:rsidRPr="00972840" w:rsidRDefault="00247049">
            <w:pPr>
              <w:pStyle w:val="ConsPlusNormal"/>
              <w:jc w:val="center"/>
              <w:rPr>
                <w:color w:val="000000"/>
              </w:rPr>
            </w:pPr>
            <w:r w:rsidRPr="00972840">
              <w:rPr>
                <w:color w:val="000000"/>
              </w:rPr>
              <w:t>Рязанской области</w:t>
            </w:r>
          </w:p>
          <w:p w:rsidR="00247049" w:rsidRPr="00972840" w:rsidRDefault="00247049">
            <w:pPr>
              <w:pStyle w:val="ConsPlusNormal"/>
              <w:jc w:val="center"/>
              <w:rPr>
                <w:color w:val="000000"/>
              </w:rPr>
            </w:pPr>
            <w:r w:rsidRPr="00972840">
              <w:rPr>
                <w:color w:val="000000"/>
              </w:rPr>
              <w:t xml:space="preserve">от 28.11.2007 </w:t>
            </w:r>
            <w:hyperlink r:id="rId4" w:history="1">
              <w:r w:rsidRPr="00972840">
                <w:rPr>
                  <w:color w:val="000000"/>
                </w:rPr>
                <w:t>N 69</w:t>
              </w:r>
            </w:hyperlink>
            <w:r w:rsidRPr="00972840">
              <w:rPr>
                <w:color w:val="000000"/>
              </w:rPr>
              <w:t xml:space="preserve">, от 19.10.2011 </w:t>
            </w:r>
            <w:hyperlink r:id="rId5" w:history="1">
              <w:r w:rsidRPr="00972840">
                <w:rPr>
                  <w:color w:val="000000"/>
                </w:rPr>
                <w:t>N 79</w:t>
              </w:r>
            </w:hyperlink>
            <w:r w:rsidRPr="00972840">
              <w:rPr>
                <w:color w:val="000000"/>
              </w:rPr>
              <w:t xml:space="preserve">, от 25.10.2013 </w:t>
            </w:r>
            <w:hyperlink r:id="rId6" w:history="1">
              <w:r w:rsidRPr="00972840">
                <w:rPr>
                  <w:color w:val="000000"/>
                </w:rPr>
                <w:t>N 88</w:t>
              </w:r>
            </w:hyperlink>
            <w:r w:rsidRPr="00972840">
              <w:rPr>
                <w:color w:val="000000"/>
              </w:rPr>
              <w:t>,</w:t>
            </w:r>
          </w:p>
          <w:p w:rsidR="00247049" w:rsidRPr="00972840" w:rsidRDefault="00247049">
            <w:pPr>
              <w:pStyle w:val="ConsPlusNormal"/>
              <w:jc w:val="center"/>
              <w:rPr>
                <w:color w:val="000000"/>
              </w:rPr>
            </w:pPr>
            <w:r w:rsidRPr="00972840">
              <w:rPr>
                <w:color w:val="000000"/>
              </w:rPr>
              <w:t xml:space="preserve">от 23.10.2014 </w:t>
            </w:r>
            <w:hyperlink r:id="rId7" w:history="1">
              <w:r w:rsidRPr="00972840">
                <w:rPr>
                  <w:color w:val="000000"/>
                </w:rPr>
                <w:t>N 73</w:t>
              </w:r>
            </w:hyperlink>
            <w:r w:rsidRPr="00972840">
              <w:rPr>
                <w:color w:val="000000"/>
              </w:rPr>
              <w:t>,</w:t>
            </w:r>
          </w:p>
          <w:p w:rsidR="00247049" w:rsidRPr="00972840" w:rsidRDefault="00247049">
            <w:pPr>
              <w:pStyle w:val="ConsPlusNormal"/>
              <w:jc w:val="center"/>
              <w:rPr>
                <w:color w:val="000000"/>
              </w:rPr>
            </w:pPr>
            <w:r w:rsidRPr="00972840">
              <w:rPr>
                <w:color w:val="000000"/>
              </w:rPr>
              <w:t>Решений Думы Клепиковского муниципального района</w:t>
            </w:r>
          </w:p>
          <w:p w:rsidR="00247049" w:rsidRPr="00972840" w:rsidRDefault="00247049">
            <w:pPr>
              <w:pStyle w:val="ConsPlusNormal"/>
              <w:jc w:val="center"/>
              <w:rPr>
                <w:color w:val="000000"/>
              </w:rPr>
            </w:pPr>
            <w:r w:rsidRPr="00972840">
              <w:rPr>
                <w:color w:val="000000"/>
              </w:rPr>
              <w:t xml:space="preserve">Рязанской области от 30.11.2016 </w:t>
            </w:r>
            <w:hyperlink r:id="rId8" w:history="1">
              <w:r w:rsidRPr="00972840">
                <w:rPr>
                  <w:color w:val="000000"/>
                </w:rPr>
                <w:t>N 127</w:t>
              </w:r>
            </w:hyperlink>
            <w:r w:rsidRPr="00972840">
              <w:rPr>
                <w:color w:val="000000"/>
              </w:rPr>
              <w:t xml:space="preserve">, от 21.11.2019 </w:t>
            </w:r>
            <w:hyperlink r:id="rId9" w:history="1">
              <w:r w:rsidRPr="00972840">
                <w:rPr>
                  <w:color w:val="000000"/>
                </w:rPr>
                <w:t>N 80</w:t>
              </w:r>
            </w:hyperlink>
            <w:r w:rsidRPr="00972840">
              <w:rPr>
                <w:color w:val="000000"/>
              </w:rPr>
              <w:t>)</w:t>
            </w:r>
          </w:p>
        </w:tc>
      </w:tr>
    </w:tbl>
    <w:p w:rsidR="00247049" w:rsidRPr="00972840" w:rsidRDefault="00247049">
      <w:pPr>
        <w:pStyle w:val="ConsPlusNormal"/>
        <w:jc w:val="both"/>
        <w:rPr>
          <w:color w:val="000000"/>
        </w:rPr>
      </w:pPr>
    </w:p>
    <w:p w:rsidR="00247049" w:rsidRPr="00972840" w:rsidRDefault="00247049">
      <w:pPr>
        <w:pStyle w:val="ConsPlusNormal"/>
        <w:ind w:firstLine="540"/>
        <w:jc w:val="both"/>
        <w:rPr>
          <w:color w:val="000000"/>
        </w:rPr>
      </w:pPr>
      <w:r w:rsidRPr="00972840">
        <w:rPr>
          <w:color w:val="000000"/>
        </w:rPr>
        <w:t xml:space="preserve">В соответствии с Налоговым </w:t>
      </w:r>
      <w:hyperlink r:id="rId10" w:history="1">
        <w:r w:rsidRPr="00972840">
          <w:rPr>
            <w:color w:val="000000"/>
          </w:rPr>
          <w:t>кодексом</w:t>
        </w:r>
      </w:hyperlink>
      <w:r w:rsidRPr="00972840">
        <w:rPr>
          <w:color w:val="000000"/>
        </w:rPr>
        <w:t xml:space="preserve"> Российской Федерации (в редакции Федерального закона от 24 июля 2002 года N 104-ФЗ "О внесении изменений в часть вторую Налогового кодекса Российской Федерации, а также о признании утратившими силу отдельных законодательных актов (положений, законодательных актов) Российской Федерации", Федерального </w:t>
      </w:r>
      <w:hyperlink r:id="rId11" w:history="1">
        <w:r w:rsidRPr="00972840">
          <w:rPr>
            <w:color w:val="000000"/>
          </w:rPr>
          <w:t>закона</w:t>
        </w:r>
      </w:hyperlink>
      <w:r w:rsidRPr="00972840">
        <w:rPr>
          <w:color w:val="000000"/>
        </w:rPr>
        <w:t xml:space="preserve"> от 06.10.2003 N 131-ФЗ "Об общих принципах организации местного самоуправления в Российской Федерации") Совет депутатов муниципального образования - Клепиковский муниципальный район Рязанской области решил:</w:t>
      </w:r>
    </w:p>
    <w:p w:rsidR="00247049" w:rsidRPr="00972840" w:rsidRDefault="00247049">
      <w:pPr>
        <w:pStyle w:val="ConsPlusNormal"/>
        <w:spacing w:before="220"/>
        <w:ind w:firstLine="540"/>
        <w:jc w:val="both"/>
        <w:rPr>
          <w:color w:val="000000"/>
        </w:rPr>
      </w:pPr>
      <w:r w:rsidRPr="00972840">
        <w:rPr>
          <w:color w:val="000000"/>
        </w:rPr>
        <w:t>1. Ввести на территории муниципального образования - Клепиковский муниципальный район Рязанской области систему налогообложения в виде единого налога на вмененный доход для отдельных видов деятельности.</w:t>
      </w:r>
    </w:p>
    <w:p w:rsidR="00247049" w:rsidRPr="00972840" w:rsidRDefault="00247049">
      <w:pPr>
        <w:pStyle w:val="ConsPlusNormal"/>
        <w:spacing w:before="220"/>
        <w:ind w:firstLine="540"/>
        <w:jc w:val="both"/>
        <w:rPr>
          <w:color w:val="000000"/>
        </w:rPr>
      </w:pPr>
      <w:r w:rsidRPr="00972840">
        <w:rPr>
          <w:color w:val="000000"/>
        </w:rPr>
        <w:t>2. Система налогообложения в виде единого налога на вмененный доход для отдельных видов деятельности применяется в отношении следующих видов предпринимательской деятельности:</w:t>
      </w:r>
    </w:p>
    <w:p w:rsidR="00247049" w:rsidRPr="00972840" w:rsidRDefault="00247049">
      <w:pPr>
        <w:pStyle w:val="ConsPlusNormal"/>
        <w:spacing w:before="220"/>
        <w:ind w:firstLine="540"/>
        <w:jc w:val="both"/>
        <w:rPr>
          <w:color w:val="000000"/>
        </w:rPr>
      </w:pPr>
      <w:r w:rsidRPr="00972840">
        <w:rPr>
          <w:color w:val="000000"/>
        </w:rPr>
        <w:t>1) оказание бытовых услуг;</w:t>
      </w:r>
    </w:p>
    <w:p w:rsidR="00247049" w:rsidRPr="00972840" w:rsidRDefault="00247049">
      <w:pPr>
        <w:pStyle w:val="ConsPlusNormal"/>
        <w:spacing w:before="220"/>
        <w:ind w:firstLine="540"/>
        <w:jc w:val="both"/>
        <w:rPr>
          <w:color w:val="000000"/>
        </w:rPr>
      </w:pPr>
      <w:r w:rsidRPr="00972840">
        <w:rPr>
          <w:color w:val="000000"/>
        </w:rPr>
        <w:t>2) оказание ветеринарных услуг;</w:t>
      </w:r>
    </w:p>
    <w:p w:rsidR="00247049" w:rsidRPr="00972840" w:rsidRDefault="00247049">
      <w:pPr>
        <w:pStyle w:val="ConsPlusNormal"/>
        <w:spacing w:before="220"/>
        <w:ind w:firstLine="540"/>
        <w:jc w:val="both"/>
        <w:rPr>
          <w:color w:val="000000"/>
        </w:rPr>
      </w:pPr>
      <w:r w:rsidRPr="00972840">
        <w:rPr>
          <w:color w:val="000000"/>
        </w:rPr>
        <w:t>3) оказание услуг по ремонту, техническому обслуживанию и мойке автомототранспортных средств;</w:t>
      </w:r>
    </w:p>
    <w:p w:rsidR="00247049" w:rsidRPr="00972840" w:rsidRDefault="00247049">
      <w:pPr>
        <w:pStyle w:val="ConsPlusNormal"/>
        <w:jc w:val="both"/>
        <w:rPr>
          <w:color w:val="000000"/>
        </w:rPr>
      </w:pPr>
      <w:r w:rsidRPr="00972840">
        <w:rPr>
          <w:color w:val="000000"/>
        </w:rPr>
        <w:t xml:space="preserve">(в ред. </w:t>
      </w:r>
      <w:hyperlink r:id="rId12" w:history="1">
        <w:r w:rsidRPr="00972840">
          <w:rPr>
            <w:color w:val="000000"/>
          </w:rPr>
          <w:t>Решения</w:t>
        </w:r>
      </w:hyperlink>
      <w:r w:rsidRPr="00972840">
        <w:rPr>
          <w:color w:val="000000"/>
        </w:rPr>
        <w:t xml:space="preserve"> Совета депутатов муниципального образования - Клепиковский муниципальный район Рязанской области от 25.10.2013 N 88)</w:t>
      </w:r>
    </w:p>
    <w:p w:rsidR="00247049" w:rsidRPr="00972840" w:rsidRDefault="00247049">
      <w:pPr>
        <w:pStyle w:val="ConsPlusNormal"/>
        <w:spacing w:before="220"/>
        <w:ind w:firstLine="540"/>
        <w:jc w:val="both"/>
        <w:rPr>
          <w:color w:val="000000"/>
        </w:rPr>
      </w:pPr>
      <w:r w:rsidRPr="00972840">
        <w:rPr>
          <w:color w:val="000000"/>
        </w:rPr>
        <w:t>4) осуществление деятельности по неспециализированной розничной торговле, осуществляемой через объекты торговой сети, имеющие торговые залы;</w:t>
      </w:r>
    </w:p>
    <w:p w:rsidR="00247049" w:rsidRPr="00972840" w:rsidRDefault="00247049">
      <w:pPr>
        <w:pStyle w:val="ConsPlusNormal"/>
        <w:spacing w:before="220"/>
        <w:ind w:firstLine="540"/>
        <w:jc w:val="both"/>
        <w:rPr>
          <w:color w:val="000000"/>
        </w:rPr>
      </w:pPr>
      <w:r w:rsidRPr="00972840">
        <w:rPr>
          <w:color w:val="000000"/>
        </w:rPr>
        <w:t>осуществление деятельности по специализированной розничной торговле продовольственными товарами, осуществляемыми через объекты стационарной торговой сети, имеющие торговые залы;</w:t>
      </w:r>
    </w:p>
    <w:p w:rsidR="00247049" w:rsidRPr="00972840" w:rsidRDefault="00247049">
      <w:pPr>
        <w:pStyle w:val="ConsPlusNormal"/>
        <w:spacing w:before="220"/>
        <w:ind w:firstLine="540"/>
        <w:jc w:val="both"/>
        <w:rPr>
          <w:color w:val="000000"/>
        </w:rPr>
      </w:pPr>
      <w:r w:rsidRPr="00972840">
        <w:rPr>
          <w:color w:val="000000"/>
        </w:rPr>
        <w:t>осуществление деятельности по специализированной розничной торговле непродовольственными товарами, осуществляемыми через объекты стационарной торговой, имеющие торговые залы;</w:t>
      </w:r>
    </w:p>
    <w:p w:rsidR="00247049" w:rsidRPr="00972840" w:rsidRDefault="00247049">
      <w:pPr>
        <w:pStyle w:val="ConsPlusNormal"/>
        <w:spacing w:before="220"/>
        <w:ind w:firstLine="540"/>
        <w:jc w:val="both"/>
        <w:rPr>
          <w:color w:val="000000"/>
        </w:rPr>
      </w:pPr>
      <w:r w:rsidRPr="00972840">
        <w:rPr>
          <w:color w:val="000000"/>
        </w:rPr>
        <w:t>осуществление деятельности по специализированной розничной торговле медицинскими товарами, осуществляемыми деятельности по специализированной розничной торговле медицинскими товарами, осуществляемой через объекты торговой сети (аптеки, аптечные пункты), имеющие торговые залы;</w:t>
      </w:r>
    </w:p>
    <w:p w:rsidR="00247049" w:rsidRPr="00972840" w:rsidRDefault="00247049">
      <w:pPr>
        <w:pStyle w:val="ConsPlusNormal"/>
        <w:spacing w:before="220"/>
        <w:ind w:firstLine="540"/>
        <w:jc w:val="both"/>
        <w:rPr>
          <w:color w:val="000000"/>
        </w:rPr>
      </w:pPr>
      <w:r w:rsidRPr="00972840">
        <w:rPr>
          <w:color w:val="000000"/>
        </w:rPr>
        <w:t>осуществление деятельности по неспециализированной розничной торговле смешанным ассортиментом товаров, осуществляющим через объекты стационарной торговой сети, не имеющие торговых залов;</w:t>
      </w:r>
    </w:p>
    <w:p w:rsidR="00247049" w:rsidRPr="00972840" w:rsidRDefault="00247049">
      <w:pPr>
        <w:pStyle w:val="ConsPlusNormal"/>
        <w:spacing w:before="220"/>
        <w:ind w:firstLine="540"/>
        <w:jc w:val="both"/>
        <w:rPr>
          <w:color w:val="000000"/>
        </w:rPr>
      </w:pPr>
      <w:r w:rsidRPr="00972840">
        <w:rPr>
          <w:color w:val="000000"/>
        </w:rPr>
        <w:t>осуществление деятельности по специализированной розничной торговле продовольственными товарами, осуществляемой в объектах стационарной торговой сети, не имеющие торговых залов;</w:t>
      </w:r>
    </w:p>
    <w:p w:rsidR="00247049" w:rsidRPr="00972840" w:rsidRDefault="00247049">
      <w:pPr>
        <w:pStyle w:val="ConsPlusNormal"/>
        <w:spacing w:before="220"/>
        <w:ind w:firstLine="540"/>
        <w:jc w:val="both"/>
        <w:rPr>
          <w:color w:val="000000"/>
        </w:rPr>
      </w:pPr>
      <w:r w:rsidRPr="00972840">
        <w:rPr>
          <w:color w:val="000000"/>
        </w:rPr>
        <w:t>осуществление деятельности по специализированной розничной торговле непродовольственными товарами, осуществляющим в объектах стационарной торговой сети, не имеющие торговых залов;</w:t>
      </w:r>
    </w:p>
    <w:p w:rsidR="00247049" w:rsidRPr="00972840" w:rsidRDefault="00247049">
      <w:pPr>
        <w:pStyle w:val="ConsPlusNormal"/>
        <w:spacing w:before="220"/>
        <w:ind w:firstLine="540"/>
        <w:jc w:val="both"/>
        <w:rPr>
          <w:color w:val="000000"/>
        </w:rPr>
      </w:pPr>
      <w:r w:rsidRPr="00972840">
        <w:rPr>
          <w:color w:val="000000"/>
        </w:rPr>
        <w:t>осуществление деятельности по реализации товаров с использованием торговых автоматов;</w:t>
      </w:r>
    </w:p>
    <w:p w:rsidR="00247049" w:rsidRPr="00972840" w:rsidRDefault="00247049">
      <w:pPr>
        <w:pStyle w:val="ConsPlusNormal"/>
        <w:spacing w:before="220"/>
        <w:ind w:firstLine="540"/>
        <w:jc w:val="both"/>
        <w:rPr>
          <w:color w:val="000000"/>
        </w:rPr>
      </w:pPr>
      <w:r w:rsidRPr="00972840">
        <w:rPr>
          <w:color w:val="000000"/>
        </w:rPr>
        <w:t>осуществление деятельности по неспециализированной розничной торговле смешанным ассортиментом товаров (за исключением развозной и разносной торговли), осуществляемыми через объекты нестационарной торговой сети, не имеющими торговые залы;</w:t>
      </w:r>
    </w:p>
    <w:p w:rsidR="00247049" w:rsidRPr="00972840" w:rsidRDefault="00247049">
      <w:pPr>
        <w:pStyle w:val="ConsPlusNormal"/>
        <w:spacing w:before="220"/>
        <w:ind w:firstLine="540"/>
        <w:jc w:val="both"/>
        <w:rPr>
          <w:color w:val="000000"/>
        </w:rPr>
      </w:pPr>
      <w:r w:rsidRPr="00972840">
        <w:rPr>
          <w:color w:val="000000"/>
        </w:rPr>
        <w:t>осуществление деятельности по специализированной розничной торговле продовольственными товарами (за исключением развозной и разносной торговле), осуществляемыми через объекты нестационарной торговой сети, не имеющие торговых залов;</w:t>
      </w:r>
    </w:p>
    <w:p w:rsidR="00247049" w:rsidRPr="00972840" w:rsidRDefault="00247049">
      <w:pPr>
        <w:pStyle w:val="ConsPlusNormal"/>
        <w:spacing w:before="220"/>
        <w:ind w:firstLine="540"/>
        <w:jc w:val="both"/>
        <w:rPr>
          <w:color w:val="000000"/>
        </w:rPr>
      </w:pPr>
      <w:r w:rsidRPr="00972840">
        <w:rPr>
          <w:color w:val="000000"/>
        </w:rPr>
        <w:t>осуществление деятельности по специализированной розничной торговли непродовольственными товарами (за исключением развозной и разносной), осуществляемой через объекты нестационарной торговой сети, не имеющие торговых залов;</w:t>
      </w:r>
    </w:p>
    <w:p w:rsidR="00247049" w:rsidRPr="00972840" w:rsidRDefault="00247049">
      <w:pPr>
        <w:pStyle w:val="ConsPlusNormal"/>
        <w:spacing w:before="220"/>
        <w:ind w:firstLine="540"/>
        <w:jc w:val="both"/>
        <w:rPr>
          <w:color w:val="000000"/>
        </w:rPr>
      </w:pPr>
      <w:r w:rsidRPr="00972840">
        <w:rPr>
          <w:color w:val="000000"/>
        </w:rPr>
        <w:t>осуществление деятельности по разносной торговли;</w:t>
      </w:r>
    </w:p>
    <w:p w:rsidR="00247049" w:rsidRPr="00972840" w:rsidRDefault="00247049">
      <w:pPr>
        <w:pStyle w:val="ConsPlusNormal"/>
        <w:spacing w:before="220"/>
        <w:ind w:firstLine="540"/>
        <w:jc w:val="both"/>
        <w:rPr>
          <w:color w:val="000000"/>
        </w:rPr>
      </w:pPr>
      <w:r w:rsidRPr="00972840">
        <w:rPr>
          <w:color w:val="000000"/>
        </w:rPr>
        <w:t>осуществление деятельности по развозной торговли;</w:t>
      </w:r>
    </w:p>
    <w:p w:rsidR="00247049" w:rsidRPr="00972840" w:rsidRDefault="00247049">
      <w:pPr>
        <w:pStyle w:val="ConsPlusNormal"/>
        <w:spacing w:before="220"/>
        <w:ind w:firstLine="540"/>
        <w:jc w:val="both"/>
        <w:rPr>
          <w:color w:val="000000"/>
        </w:rPr>
      </w:pPr>
      <w:r w:rsidRPr="00972840">
        <w:rPr>
          <w:color w:val="000000"/>
        </w:rPr>
        <w:t>5) осуществление деятельности по общественному питанию, осуществляемые через объекты организации общественного питания, имеющие торговые залы обслуживания посетителей;</w:t>
      </w:r>
    </w:p>
    <w:p w:rsidR="00247049" w:rsidRPr="00972840" w:rsidRDefault="00247049">
      <w:pPr>
        <w:pStyle w:val="ConsPlusNormal"/>
        <w:spacing w:before="220"/>
        <w:ind w:firstLine="540"/>
        <w:jc w:val="both"/>
        <w:rPr>
          <w:color w:val="000000"/>
        </w:rPr>
      </w:pPr>
      <w:r w:rsidRPr="00972840">
        <w:rPr>
          <w:color w:val="000000"/>
        </w:rPr>
        <w:t>Осуществление деятельности по оказанию услуг общественного питания через объекты организации общественного питания, не имеющие залов обслуживания посетителей;</w:t>
      </w:r>
    </w:p>
    <w:p w:rsidR="00247049" w:rsidRPr="00972840" w:rsidRDefault="00247049">
      <w:pPr>
        <w:pStyle w:val="ConsPlusNormal"/>
        <w:spacing w:before="220"/>
        <w:ind w:firstLine="540"/>
        <w:jc w:val="both"/>
        <w:rPr>
          <w:color w:val="000000"/>
        </w:rPr>
      </w:pPr>
      <w:r w:rsidRPr="00972840">
        <w:rPr>
          <w:color w:val="000000"/>
        </w:rPr>
        <w:t>6) осуществление деятельности по оказанию автотранспортных услуг по перевозке пассажиров и грузов;</w:t>
      </w:r>
    </w:p>
    <w:p w:rsidR="00247049" w:rsidRPr="00972840" w:rsidRDefault="00247049">
      <w:pPr>
        <w:pStyle w:val="ConsPlusNormal"/>
        <w:spacing w:before="220"/>
        <w:ind w:firstLine="540"/>
        <w:jc w:val="both"/>
        <w:rPr>
          <w:color w:val="000000"/>
        </w:rPr>
      </w:pPr>
      <w:r w:rsidRPr="00972840">
        <w:rPr>
          <w:color w:val="000000"/>
        </w:rPr>
        <w:t>7) осуществление деятельности по оказанию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автостоянок);</w:t>
      </w:r>
    </w:p>
    <w:p w:rsidR="00247049" w:rsidRPr="00972840" w:rsidRDefault="00247049">
      <w:pPr>
        <w:pStyle w:val="ConsPlusNormal"/>
        <w:jc w:val="both"/>
        <w:rPr>
          <w:color w:val="000000"/>
        </w:rPr>
      </w:pPr>
      <w:r w:rsidRPr="00972840">
        <w:rPr>
          <w:color w:val="000000"/>
        </w:rPr>
        <w:t xml:space="preserve">(в ред. </w:t>
      </w:r>
      <w:hyperlink r:id="rId13" w:history="1">
        <w:r w:rsidRPr="00972840">
          <w:rPr>
            <w:color w:val="000000"/>
          </w:rPr>
          <w:t>Решения</w:t>
        </w:r>
      </w:hyperlink>
      <w:r w:rsidRPr="00972840">
        <w:rPr>
          <w:color w:val="000000"/>
        </w:rPr>
        <w:t xml:space="preserve"> Совета депутатов муниципального образования - Клепиковский муниципальный район Рязанской области от 25.10.2013 N 88)</w:t>
      </w:r>
    </w:p>
    <w:p w:rsidR="00247049" w:rsidRPr="00972840" w:rsidRDefault="00247049">
      <w:pPr>
        <w:pStyle w:val="ConsPlusNormal"/>
        <w:spacing w:before="220"/>
        <w:ind w:firstLine="540"/>
        <w:jc w:val="both"/>
        <w:rPr>
          <w:color w:val="000000"/>
        </w:rPr>
      </w:pPr>
      <w:r w:rsidRPr="00972840">
        <w:rPr>
          <w:color w:val="000000"/>
        </w:rPr>
        <w:t>8) осуществление деятельности по распространению и (или) размещению наружной рекламы с использованием рекламных конструкций;</w:t>
      </w:r>
    </w:p>
    <w:p w:rsidR="00247049" w:rsidRPr="00972840" w:rsidRDefault="00247049">
      <w:pPr>
        <w:pStyle w:val="ConsPlusNormal"/>
        <w:spacing w:before="220"/>
        <w:ind w:firstLine="540"/>
        <w:jc w:val="both"/>
        <w:rPr>
          <w:color w:val="000000"/>
        </w:rPr>
      </w:pPr>
      <w:r w:rsidRPr="00972840">
        <w:rPr>
          <w:color w:val="000000"/>
        </w:rPr>
        <w:t>9) размещение рекламы с использованием внешних и внутренних поверхностей транспортных средств;</w:t>
      </w:r>
    </w:p>
    <w:p w:rsidR="00247049" w:rsidRPr="00972840" w:rsidRDefault="00247049">
      <w:pPr>
        <w:pStyle w:val="ConsPlusNormal"/>
        <w:jc w:val="both"/>
        <w:rPr>
          <w:color w:val="000000"/>
        </w:rPr>
      </w:pPr>
      <w:r w:rsidRPr="00972840">
        <w:rPr>
          <w:color w:val="000000"/>
        </w:rPr>
        <w:t xml:space="preserve">(пп. 9 в ред. </w:t>
      </w:r>
      <w:hyperlink r:id="rId14" w:history="1">
        <w:r w:rsidRPr="00972840">
          <w:rPr>
            <w:color w:val="000000"/>
          </w:rPr>
          <w:t>Решения</w:t>
        </w:r>
      </w:hyperlink>
      <w:r w:rsidRPr="00972840">
        <w:rPr>
          <w:color w:val="000000"/>
        </w:rPr>
        <w:t xml:space="preserve"> Совета депутатов муниципального образования - Клепиковский муниципальный район Рязанской области от 25.10.2013 N 88)</w:t>
      </w:r>
    </w:p>
    <w:p w:rsidR="00247049" w:rsidRPr="00972840" w:rsidRDefault="00247049">
      <w:pPr>
        <w:pStyle w:val="ConsPlusNormal"/>
        <w:spacing w:before="220"/>
        <w:ind w:firstLine="540"/>
        <w:jc w:val="both"/>
        <w:rPr>
          <w:color w:val="000000"/>
        </w:rPr>
      </w:pPr>
      <w:r w:rsidRPr="00972840">
        <w:rPr>
          <w:color w:val="000000"/>
        </w:rPr>
        <w:t>10) осуществление деятельности по оказанию услуг по временному размещению и проживанию;</w:t>
      </w:r>
    </w:p>
    <w:p w:rsidR="00247049" w:rsidRPr="00972840" w:rsidRDefault="00247049">
      <w:pPr>
        <w:pStyle w:val="ConsPlusNormal"/>
        <w:spacing w:before="220"/>
        <w:ind w:firstLine="540"/>
        <w:jc w:val="both"/>
        <w:rPr>
          <w:color w:val="000000"/>
        </w:rPr>
      </w:pPr>
      <w:r w:rsidRPr="00972840">
        <w:rPr>
          <w:color w:val="000000"/>
        </w:rPr>
        <w:t>11) осуществление деятельности по оказанию услуг по передаче во временное владение и (или) пользование торговых мест, расположенных в объектах стационарной торговой сети, не имеющих торговых залов, объектах нестационарной торговой сети и объектах организации общественного питания, не имеющих зала обслуживания посетителей;</w:t>
      </w:r>
    </w:p>
    <w:p w:rsidR="00247049" w:rsidRPr="00972840" w:rsidRDefault="00247049">
      <w:pPr>
        <w:pStyle w:val="ConsPlusNormal"/>
        <w:spacing w:before="220"/>
        <w:ind w:firstLine="540"/>
        <w:jc w:val="both"/>
        <w:rPr>
          <w:color w:val="000000"/>
        </w:rPr>
      </w:pPr>
      <w:r w:rsidRPr="00972840">
        <w:rPr>
          <w:color w:val="000000"/>
        </w:rPr>
        <w:t>12) осуществление деятельности по оказанию услуг по передаче во временное владение и (или)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питания.</w:t>
      </w:r>
    </w:p>
    <w:p w:rsidR="00247049" w:rsidRPr="00972840" w:rsidRDefault="00247049">
      <w:pPr>
        <w:pStyle w:val="ConsPlusNormal"/>
        <w:jc w:val="both"/>
        <w:rPr>
          <w:color w:val="000000"/>
        </w:rPr>
      </w:pPr>
      <w:r w:rsidRPr="00972840">
        <w:rPr>
          <w:color w:val="000000"/>
        </w:rPr>
        <w:t xml:space="preserve">(п. 2 в ред. </w:t>
      </w:r>
      <w:hyperlink r:id="rId15" w:history="1">
        <w:r w:rsidRPr="00972840">
          <w:rPr>
            <w:color w:val="000000"/>
          </w:rPr>
          <w:t>Решения</w:t>
        </w:r>
      </w:hyperlink>
      <w:r w:rsidRPr="00972840">
        <w:rPr>
          <w:color w:val="000000"/>
        </w:rPr>
        <w:t xml:space="preserve"> Совета депутатов муниципального образования - Клепиковский муниципальный район Рязанской области от 19.10.2011 N 79)</w:t>
      </w:r>
    </w:p>
    <w:p w:rsidR="00247049" w:rsidRPr="00972840" w:rsidRDefault="00247049">
      <w:pPr>
        <w:pStyle w:val="ConsPlusNormal"/>
        <w:spacing w:before="220"/>
        <w:ind w:firstLine="540"/>
        <w:jc w:val="both"/>
        <w:rPr>
          <w:color w:val="000000"/>
        </w:rPr>
      </w:pPr>
      <w:r w:rsidRPr="00972840">
        <w:rPr>
          <w:color w:val="000000"/>
        </w:rPr>
        <w:t xml:space="preserve">2.1. Для целей настоящего решения в соответствии со </w:t>
      </w:r>
      <w:hyperlink r:id="rId16" w:history="1">
        <w:r w:rsidRPr="00972840">
          <w:rPr>
            <w:color w:val="000000"/>
          </w:rPr>
          <w:t>статьей 346.27</w:t>
        </w:r>
      </w:hyperlink>
      <w:r w:rsidRPr="00972840">
        <w:rPr>
          <w:color w:val="000000"/>
        </w:rPr>
        <w:t xml:space="preserve"> Налогового кодекса РФ не относится к розничной торговле: реализация подакцизных товаров, указанных в </w:t>
      </w:r>
      <w:hyperlink r:id="rId17" w:history="1">
        <w:r w:rsidRPr="00972840">
          <w:rPr>
            <w:color w:val="000000"/>
          </w:rPr>
          <w:t>подпунктах 6</w:t>
        </w:r>
      </w:hyperlink>
      <w:r w:rsidRPr="00972840">
        <w:rPr>
          <w:color w:val="000000"/>
        </w:rPr>
        <w:t xml:space="preserve"> - </w:t>
      </w:r>
      <w:hyperlink r:id="rId18" w:history="1">
        <w:r w:rsidRPr="00972840">
          <w:rPr>
            <w:color w:val="000000"/>
          </w:rPr>
          <w:t>10 пункта 1 статьи 181</w:t>
        </w:r>
      </w:hyperlink>
      <w:r w:rsidRPr="00972840">
        <w:rPr>
          <w:color w:val="000000"/>
        </w:rPr>
        <w:t xml:space="preserve"> Налогового кодекса РФ, продуктов питания и напитков, в том числе алкогольных, как в упаковке и расфасовке изготовителя, так и без такой упаковки и расфасовки, в барах, ресторанах, кафе и других объектах организации общественного питания, невостребованных вещей в ломбардах, газа, грузовых и специальных автомобилей, прицепов, полуприцепов, прицепов-роспусков, автобусов любых типов, товаров по образцам и каталогам вне стационарной торговой сети (в том числе в виде почтовых отправлений (посылочная торговля), а также через телемагазины, телефонную связь и компьютерные сети), передача лекарственных препаратов по льготным (бесплатным) рецептам, а также продукции собственного производства (изготовления), реализация лекарственных препаратов, подлежащих обязательной маркировке средствами идентификации, в том числе контрольными (идентификационными) знаками в соответствии с Федеральным </w:t>
      </w:r>
      <w:hyperlink r:id="rId19" w:history="1">
        <w:r w:rsidRPr="00972840">
          <w:rPr>
            <w:color w:val="000000"/>
          </w:rPr>
          <w:t>законом</w:t>
        </w:r>
      </w:hyperlink>
      <w:r w:rsidRPr="00972840">
        <w:rPr>
          <w:color w:val="000000"/>
        </w:rPr>
        <w:t xml:space="preserve"> от 12 апреля 2010 года N 61-ФЗ "Об обращении лекарственных средств", обувных товаров и предметов одежды, принадлежностей к одежде и прочих изделий из натурального меха, подлежащих обязательной маркировке средствами идентификации, в том числе контрольными (идентификационными) знаками по перечню кодов Общероссийского </w:t>
      </w:r>
      <w:hyperlink r:id="rId20" w:history="1">
        <w:r w:rsidRPr="00972840">
          <w:rPr>
            <w:color w:val="000000"/>
          </w:rPr>
          <w:t>классификатора</w:t>
        </w:r>
      </w:hyperlink>
      <w:r w:rsidRPr="00972840">
        <w:rPr>
          <w:color w:val="000000"/>
        </w:rPr>
        <w:t xml:space="preserve"> продукции по видам экономической деятельности и (или) по перечню кодов товаров в соответствии с Товарной номенклатурой внешнеэкономической деятельности Евразийского экономического союза, определяемых Правительством Российской Федерации.</w:t>
      </w:r>
    </w:p>
    <w:p w:rsidR="00247049" w:rsidRPr="00972840" w:rsidRDefault="00247049">
      <w:pPr>
        <w:pStyle w:val="ConsPlusNormal"/>
        <w:jc w:val="both"/>
        <w:rPr>
          <w:color w:val="000000"/>
        </w:rPr>
      </w:pPr>
      <w:r w:rsidRPr="00972840">
        <w:rPr>
          <w:color w:val="000000"/>
        </w:rPr>
        <w:t xml:space="preserve">(п. 2.1 введен </w:t>
      </w:r>
      <w:hyperlink r:id="rId21" w:history="1">
        <w:r w:rsidRPr="00972840">
          <w:rPr>
            <w:color w:val="000000"/>
          </w:rPr>
          <w:t>Решением</w:t>
        </w:r>
      </w:hyperlink>
      <w:r w:rsidRPr="00972840">
        <w:rPr>
          <w:color w:val="000000"/>
        </w:rPr>
        <w:t xml:space="preserve"> Думы Клепиковского муниципального района Рязанской области от 21.11.2019 N 80)</w:t>
      </w:r>
    </w:p>
    <w:p w:rsidR="00247049" w:rsidRPr="00972840" w:rsidRDefault="00247049">
      <w:pPr>
        <w:pStyle w:val="ConsPlusNormal"/>
        <w:spacing w:before="220"/>
        <w:ind w:firstLine="540"/>
        <w:jc w:val="both"/>
        <w:rPr>
          <w:color w:val="000000"/>
        </w:rPr>
      </w:pPr>
      <w:r w:rsidRPr="00972840">
        <w:rPr>
          <w:color w:val="000000"/>
        </w:rPr>
        <w:t xml:space="preserve">3. Установить значение корректирующего коэффициента базовой доходности К2 для исчисления суммы единого налога на вмененный доход в соответствии с </w:t>
      </w:r>
      <w:hyperlink w:anchor="P91" w:history="1">
        <w:r w:rsidRPr="00972840">
          <w:rPr>
            <w:color w:val="000000"/>
          </w:rPr>
          <w:t>приложениями 1</w:t>
        </w:r>
      </w:hyperlink>
      <w:r w:rsidRPr="00972840">
        <w:rPr>
          <w:color w:val="000000"/>
        </w:rPr>
        <w:t xml:space="preserve"> - </w:t>
      </w:r>
      <w:hyperlink w:anchor="P5741" w:history="1">
        <w:r w:rsidRPr="00972840">
          <w:rPr>
            <w:color w:val="000000"/>
          </w:rPr>
          <w:t>12</w:t>
        </w:r>
      </w:hyperlink>
      <w:r w:rsidRPr="00972840">
        <w:rPr>
          <w:color w:val="000000"/>
        </w:rPr>
        <w:t xml:space="preserve"> к настоящему решению.</w:t>
      </w:r>
    </w:p>
    <w:p w:rsidR="00247049" w:rsidRPr="00972840" w:rsidRDefault="00247049">
      <w:pPr>
        <w:pStyle w:val="ConsPlusNormal"/>
        <w:jc w:val="both"/>
        <w:rPr>
          <w:color w:val="000000"/>
        </w:rPr>
      </w:pPr>
      <w:r w:rsidRPr="00972840">
        <w:rPr>
          <w:color w:val="000000"/>
        </w:rPr>
        <w:t xml:space="preserve">(в ред. </w:t>
      </w:r>
      <w:hyperlink r:id="rId22" w:history="1">
        <w:r w:rsidRPr="00972840">
          <w:rPr>
            <w:color w:val="000000"/>
          </w:rPr>
          <w:t>Решения</w:t>
        </w:r>
      </w:hyperlink>
      <w:r w:rsidRPr="00972840">
        <w:rPr>
          <w:color w:val="000000"/>
        </w:rPr>
        <w:t xml:space="preserve"> Совета депутатов муниципального образования - Клепиковский муниципальный район Рязанской области от 19.10.2011 N 79, </w:t>
      </w:r>
      <w:hyperlink r:id="rId23" w:history="1">
        <w:r w:rsidRPr="00972840">
          <w:rPr>
            <w:color w:val="000000"/>
          </w:rPr>
          <w:t>Решения</w:t>
        </w:r>
      </w:hyperlink>
      <w:r w:rsidRPr="00972840">
        <w:rPr>
          <w:color w:val="000000"/>
        </w:rPr>
        <w:t xml:space="preserve"> Думы Клепиковского муниципального района Рязанской области от 30.11.2016 N 127)</w:t>
      </w:r>
    </w:p>
    <w:p w:rsidR="00247049" w:rsidRPr="00972840" w:rsidRDefault="00247049" w:rsidP="00972840">
      <w:pPr>
        <w:pStyle w:val="ConsPlusNormal"/>
        <w:spacing w:before="220"/>
        <w:ind w:firstLine="540"/>
        <w:jc w:val="both"/>
        <w:rPr>
          <w:color w:val="000000"/>
        </w:rPr>
      </w:pPr>
      <w:r w:rsidRPr="00972840">
        <w:rPr>
          <w:color w:val="000000"/>
        </w:rPr>
        <w:t>4. При осуществлении деятельности по розничной торговле, общественному питанию выбор корректирующего коэффициента К2 производится согласно типу населенного пункта (и вне его) и месту дислокации (зоне), в котором осуществляется деятельность:</w:t>
      </w:r>
    </w:p>
    <w:p w:rsidR="00247049" w:rsidRPr="00972840" w:rsidRDefault="00247049">
      <w:pPr>
        <w:pStyle w:val="ConsPlusNormal"/>
        <w:spacing w:before="280"/>
        <w:ind w:firstLine="540"/>
        <w:jc w:val="both"/>
        <w:rPr>
          <w:color w:val="000000"/>
        </w:rPr>
      </w:pPr>
      <w:r w:rsidRPr="00972840">
        <w:rPr>
          <w:color w:val="000000"/>
        </w:rPr>
        <w:t>2) в городах, поселках городского типа с численностью населения менее 100 тыс. чел.:</w:t>
      </w:r>
    </w:p>
    <w:p w:rsidR="00247049" w:rsidRPr="00972840" w:rsidRDefault="00247049">
      <w:pPr>
        <w:pStyle w:val="ConsPlusNormal"/>
        <w:spacing w:before="220"/>
        <w:ind w:firstLine="540"/>
        <w:jc w:val="both"/>
        <w:rPr>
          <w:color w:val="000000"/>
        </w:rPr>
      </w:pPr>
      <w:r w:rsidRPr="00972840">
        <w:rPr>
          <w:color w:val="000000"/>
        </w:rPr>
        <w:t>1 зона - в пределах 200 метров от здания органов местного самоуправления (администрации города, района), на территории рынков, на территории железнодорожных и автомобильных вокзалов и в пределах 100 метров от них, в пределах придорожной полосы дорог федерального значения или дорог областного значения;</w:t>
      </w:r>
    </w:p>
    <w:p w:rsidR="00247049" w:rsidRPr="00972840" w:rsidRDefault="00247049">
      <w:pPr>
        <w:pStyle w:val="ConsPlusNormal"/>
        <w:spacing w:before="220"/>
        <w:ind w:firstLine="540"/>
        <w:jc w:val="both"/>
        <w:rPr>
          <w:color w:val="000000"/>
        </w:rPr>
      </w:pPr>
      <w:r w:rsidRPr="00972840">
        <w:rPr>
          <w:color w:val="000000"/>
        </w:rPr>
        <w:t>2 зона - в других местах;</w:t>
      </w:r>
    </w:p>
    <w:p w:rsidR="00247049" w:rsidRPr="00972840" w:rsidRDefault="00247049">
      <w:pPr>
        <w:pStyle w:val="ConsPlusNormal"/>
        <w:spacing w:before="220"/>
        <w:ind w:firstLine="540"/>
        <w:jc w:val="both"/>
        <w:rPr>
          <w:color w:val="000000"/>
        </w:rPr>
      </w:pPr>
      <w:r w:rsidRPr="00972840">
        <w:rPr>
          <w:color w:val="000000"/>
        </w:rPr>
        <w:t>3) в прочих населенных пунктах:</w:t>
      </w:r>
    </w:p>
    <w:p w:rsidR="00247049" w:rsidRPr="00972840" w:rsidRDefault="00247049">
      <w:pPr>
        <w:pStyle w:val="ConsPlusNormal"/>
        <w:spacing w:before="220"/>
        <w:ind w:firstLine="540"/>
        <w:jc w:val="both"/>
        <w:rPr>
          <w:color w:val="000000"/>
        </w:rPr>
      </w:pPr>
      <w:r w:rsidRPr="00972840">
        <w:rPr>
          <w:color w:val="000000"/>
        </w:rPr>
        <w:t>1 зона - зона центральной усадьбы;</w:t>
      </w:r>
    </w:p>
    <w:p w:rsidR="00247049" w:rsidRPr="00972840" w:rsidRDefault="00247049">
      <w:pPr>
        <w:pStyle w:val="ConsPlusNormal"/>
        <w:spacing w:before="220"/>
        <w:ind w:firstLine="540"/>
        <w:jc w:val="both"/>
        <w:rPr>
          <w:color w:val="000000"/>
        </w:rPr>
      </w:pPr>
      <w:r w:rsidRPr="00972840">
        <w:rPr>
          <w:color w:val="000000"/>
        </w:rPr>
        <w:t>2 зона - в других местах;</w:t>
      </w:r>
    </w:p>
    <w:p w:rsidR="00247049" w:rsidRPr="00972840" w:rsidRDefault="00247049">
      <w:pPr>
        <w:pStyle w:val="ConsPlusNormal"/>
        <w:spacing w:before="220"/>
        <w:ind w:firstLine="540"/>
        <w:jc w:val="both"/>
        <w:rPr>
          <w:color w:val="000000"/>
        </w:rPr>
      </w:pPr>
      <w:r w:rsidRPr="00972840">
        <w:rPr>
          <w:color w:val="000000"/>
        </w:rPr>
        <w:t>4) вне населенных пунктов в пределах придорожных дорог федерального и областного значения.</w:t>
      </w:r>
    </w:p>
    <w:p w:rsidR="00247049" w:rsidRPr="00972840" w:rsidRDefault="00247049">
      <w:pPr>
        <w:pStyle w:val="ConsPlusNormal"/>
        <w:spacing w:before="220"/>
        <w:ind w:firstLine="540"/>
        <w:jc w:val="both"/>
        <w:rPr>
          <w:color w:val="000000"/>
        </w:rPr>
      </w:pPr>
      <w:r w:rsidRPr="00972840">
        <w:rPr>
          <w:color w:val="000000"/>
        </w:rPr>
        <w:t>5. Налогоплательщиками налога признаются организации и индивидуальные предприниматели, осуществляющие на территории муниципального образования - Клепиковский муниципальный район Рязанской области предпринимательскую деятельность, облагаемую единым налогом.</w:t>
      </w:r>
    </w:p>
    <w:p w:rsidR="00247049" w:rsidRPr="00972840" w:rsidRDefault="00247049">
      <w:pPr>
        <w:pStyle w:val="ConsPlusNormal"/>
        <w:spacing w:before="220"/>
        <w:ind w:firstLine="540"/>
        <w:jc w:val="both"/>
        <w:rPr>
          <w:color w:val="000000"/>
        </w:rPr>
      </w:pPr>
      <w:r w:rsidRPr="00972840">
        <w:rPr>
          <w:color w:val="000000"/>
        </w:rPr>
        <w:t>6. Объектом налогообложения для применения единого налога признается вмененный доход налогоплательщика.</w:t>
      </w:r>
    </w:p>
    <w:p w:rsidR="00247049" w:rsidRPr="00972840" w:rsidRDefault="00247049">
      <w:pPr>
        <w:pStyle w:val="ConsPlusNormal"/>
        <w:spacing w:before="220"/>
        <w:ind w:firstLine="540"/>
        <w:jc w:val="both"/>
        <w:rPr>
          <w:color w:val="000000"/>
        </w:rPr>
      </w:pPr>
      <w:r w:rsidRPr="00972840">
        <w:rPr>
          <w:color w:val="000000"/>
        </w:rPr>
        <w:t>7. Налоговой базой для исчисления суммы единого налога признается величина вмененного дохода, рассчитываемая как произведение базовой доходности по определенному виду предпринимательской деятельности, исчисленной за налоговый период, и величины физического показателя, характеризующего данный вид деятельности.</w:t>
      </w:r>
    </w:p>
    <w:p w:rsidR="00247049" w:rsidRPr="00972840" w:rsidRDefault="00247049">
      <w:pPr>
        <w:pStyle w:val="ConsPlusNormal"/>
        <w:spacing w:before="220"/>
        <w:ind w:firstLine="540"/>
        <w:jc w:val="both"/>
        <w:rPr>
          <w:color w:val="000000"/>
        </w:rPr>
      </w:pPr>
      <w:r w:rsidRPr="00972840">
        <w:rPr>
          <w:color w:val="000000"/>
        </w:rPr>
        <w:t xml:space="preserve">8. Для исчисления суммы единого налога в зависимости от вида предпринимательской деятельности используются физические показатели, характеризующие определенный вид предпринимательской деятельности, установленные </w:t>
      </w:r>
      <w:hyperlink r:id="rId24" w:history="1">
        <w:r w:rsidRPr="00972840">
          <w:rPr>
            <w:color w:val="000000"/>
          </w:rPr>
          <w:t>статьей 346.29</w:t>
        </w:r>
      </w:hyperlink>
      <w:r w:rsidRPr="00972840">
        <w:rPr>
          <w:color w:val="000000"/>
        </w:rPr>
        <w:t xml:space="preserve"> главы 26.3 Налогового кодекса РФ.</w:t>
      </w:r>
    </w:p>
    <w:p w:rsidR="00247049" w:rsidRPr="00972840" w:rsidRDefault="00247049">
      <w:pPr>
        <w:pStyle w:val="ConsPlusNormal"/>
        <w:spacing w:before="220"/>
        <w:ind w:firstLine="540"/>
        <w:jc w:val="both"/>
        <w:rPr>
          <w:color w:val="000000"/>
        </w:rPr>
      </w:pPr>
      <w:r w:rsidRPr="00972840">
        <w:rPr>
          <w:color w:val="000000"/>
        </w:rPr>
        <w:t>9. Налоговым периодом по единому налогу признается квартал.</w:t>
      </w:r>
    </w:p>
    <w:p w:rsidR="00247049" w:rsidRPr="00972840" w:rsidRDefault="00247049">
      <w:pPr>
        <w:pStyle w:val="ConsPlusNormal"/>
        <w:spacing w:before="220"/>
        <w:ind w:firstLine="540"/>
        <w:jc w:val="both"/>
        <w:rPr>
          <w:color w:val="000000"/>
        </w:rPr>
      </w:pPr>
      <w:r w:rsidRPr="00972840">
        <w:rPr>
          <w:color w:val="000000"/>
        </w:rPr>
        <w:t>10. Ставка единого налога устанавливается в размере 15 процентов величины вмененного дохода.</w:t>
      </w:r>
    </w:p>
    <w:p w:rsidR="00247049" w:rsidRPr="00972840" w:rsidRDefault="00247049">
      <w:pPr>
        <w:pStyle w:val="ConsPlusNormal"/>
        <w:spacing w:before="220"/>
        <w:ind w:firstLine="540"/>
        <w:jc w:val="both"/>
        <w:rPr>
          <w:color w:val="000000"/>
        </w:rPr>
      </w:pPr>
      <w:r w:rsidRPr="00972840">
        <w:rPr>
          <w:color w:val="000000"/>
        </w:rPr>
        <w:t>11. Уплата единого налога производится налогоплательщиками по итогам налогового периода не позднее 25 числа первого месяца следующего налогового периода.</w:t>
      </w:r>
    </w:p>
    <w:p w:rsidR="00247049" w:rsidRPr="00972840" w:rsidRDefault="00247049">
      <w:pPr>
        <w:pStyle w:val="ConsPlusNormal"/>
        <w:spacing w:before="220"/>
        <w:ind w:firstLine="540"/>
        <w:jc w:val="both"/>
        <w:rPr>
          <w:color w:val="000000"/>
        </w:rPr>
      </w:pPr>
      <w:r w:rsidRPr="00972840">
        <w:rPr>
          <w:color w:val="000000"/>
        </w:rPr>
        <w:t>12. Решение опубликовать в "Информационном бюллетене муниципального образования - Клепиковский муниципальный район".</w:t>
      </w:r>
    </w:p>
    <w:p w:rsidR="00247049" w:rsidRPr="00972840" w:rsidRDefault="00247049">
      <w:pPr>
        <w:pStyle w:val="ConsPlusNormal"/>
        <w:spacing w:before="220"/>
        <w:ind w:firstLine="540"/>
        <w:jc w:val="both"/>
        <w:rPr>
          <w:color w:val="000000"/>
        </w:rPr>
      </w:pPr>
      <w:r w:rsidRPr="00972840">
        <w:rPr>
          <w:color w:val="000000"/>
        </w:rPr>
        <w:t>13. Настоящее решение вступает в силу с 1 января 2007 года.</w:t>
      </w:r>
    </w:p>
    <w:p w:rsidR="00247049" w:rsidRPr="00972840" w:rsidRDefault="00247049">
      <w:pPr>
        <w:pStyle w:val="ConsPlusNormal"/>
        <w:spacing w:before="220"/>
        <w:ind w:firstLine="540"/>
        <w:jc w:val="both"/>
        <w:rPr>
          <w:color w:val="000000"/>
        </w:rPr>
      </w:pPr>
      <w:r w:rsidRPr="00972840">
        <w:rPr>
          <w:color w:val="000000"/>
        </w:rPr>
        <w:t>14. Контроль за исполнением решения возложить на постоянную комиссию по бюджету, налогам и экономической политике (председатель А.И.Евсенкин).</w:t>
      </w:r>
    </w:p>
    <w:p w:rsidR="00247049" w:rsidRPr="00972840" w:rsidRDefault="00247049">
      <w:pPr>
        <w:pStyle w:val="ConsPlusNormal"/>
        <w:jc w:val="both"/>
        <w:rPr>
          <w:color w:val="000000"/>
        </w:rPr>
      </w:pPr>
    </w:p>
    <w:p w:rsidR="00247049" w:rsidRPr="00972840" w:rsidRDefault="00247049">
      <w:pPr>
        <w:pStyle w:val="ConsPlusNormal"/>
        <w:jc w:val="right"/>
        <w:rPr>
          <w:color w:val="000000"/>
        </w:rPr>
      </w:pPr>
      <w:r w:rsidRPr="00972840">
        <w:rPr>
          <w:color w:val="000000"/>
        </w:rPr>
        <w:t>Председатель Совета депутатов</w:t>
      </w:r>
    </w:p>
    <w:p w:rsidR="00247049" w:rsidRPr="00972840" w:rsidRDefault="00247049">
      <w:pPr>
        <w:pStyle w:val="ConsPlusNormal"/>
        <w:jc w:val="right"/>
        <w:rPr>
          <w:color w:val="000000"/>
        </w:rPr>
      </w:pPr>
      <w:r w:rsidRPr="00972840">
        <w:rPr>
          <w:color w:val="000000"/>
        </w:rPr>
        <w:t>муниципального образования -</w:t>
      </w:r>
    </w:p>
    <w:p w:rsidR="00247049" w:rsidRPr="00972840" w:rsidRDefault="00247049">
      <w:pPr>
        <w:pStyle w:val="ConsPlusNormal"/>
        <w:jc w:val="right"/>
        <w:rPr>
          <w:color w:val="000000"/>
        </w:rPr>
      </w:pPr>
      <w:r w:rsidRPr="00972840">
        <w:rPr>
          <w:color w:val="000000"/>
        </w:rPr>
        <w:t>Клепиковский район</w:t>
      </w:r>
    </w:p>
    <w:p w:rsidR="00247049" w:rsidRPr="00972840" w:rsidRDefault="00247049">
      <w:pPr>
        <w:pStyle w:val="ConsPlusNormal"/>
        <w:jc w:val="right"/>
        <w:rPr>
          <w:color w:val="000000"/>
        </w:rPr>
      </w:pPr>
      <w:r w:rsidRPr="00972840">
        <w:rPr>
          <w:color w:val="000000"/>
        </w:rPr>
        <w:t>А.И.ПРОСЯННИКОВ</w:t>
      </w:r>
    </w:p>
    <w:p w:rsidR="00247049" w:rsidRPr="00972840" w:rsidRDefault="00247049">
      <w:pPr>
        <w:pStyle w:val="ConsPlusNormal"/>
        <w:jc w:val="both"/>
        <w:rPr>
          <w:color w:val="000000"/>
        </w:rPr>
      </w:pPr>
    </w:p>
    <w:p w:rsidR="00247049" w:rsidRPr="00972840" w:rsidRDefault="00247049">
      <w:pPr>
        <w:pStyle w:val="ConsPlusNormal"/>
        <w:jc w:val="right"/>
        <w:rPr>
          <w:color w:val="000000"/>
        </w:rPr>
      </w:pPr>
      <w:r w:rsidRPr="00972840">
        <w:rPr>
          <w:color w:val="000000"/>
        </w:rPr>
        <w:t>Глава муниципального образования -</w:t>
      </w:r>
    </w:p>
    <w:p w:rsidR="00247049" w:rsidRPr="00972840" w:rsidRDefault="00247049">
      <w:pPr>
        <w:pStyle w:val="ConsPlusNormal"/>
        <w:jc w:val="right"/>
        <w:rPr>
          <w:color w:val="000000"/>
        </w:rPr>
      </w:pPr>
      <w:r w:rsidRPr="00972840">
        <w:rPr>
          <w:color w:val="000000"/>
        </w:rPr>
        <w:t>Клепиковский район</w:t>
      </w:r>
    </w:p>
    <w:p w:rsidR="00247049" w:rsidRPr="00972840" w:rsidRDefault="00247049" w:rsidP="00972840">
      <w:pPr>
        <w:pStyle w:val="ConsPlusNormal"/>
        <w:jc w:val="right"/>
        <w:rPr>
          <w:color w:val="000000"/>
          <w:lang w:val="en-US"/>
        </w:rPr>
      </w:pPr>
      <w:r w:rsidRPr="00972840">
        <w:rPr>
          <w:color w:val="000000"/>
        </w:rPr>
        <w:t>Ю.А.ГРИГОРЬЕВ</w:t>
      </w:r>
    </w:p>
    <w:sectPr w:rsidR="00247049" w:rsidRPr="00972840" w:rsidSect="00972840">
      <w:pgSz w:w="11905" w:h="16838"/>
      <w:pgMar w:top="1134" w:right="745" w:bottom="1134" w:left="1260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50F75"/>
    <w:rsid w:val="00247049"/>
    <w:rsid w:val="00511471"/>
    <w:rsid w:val="00635EA4"/>
    <w:rsid w:val="00650F75"/>
    <w:rsid w:val="00972840"/>
    <w:rsid w:val="009D7EBE"/>
    <w:rsid w:val="00BE6AA8"/>
    <w:rsid w:val="00D6316A"/>
    <w:rsid w:val="00DC62A0"/>
    <w:rsid w:val="00E530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7EBE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650F75"/>
    <w:pPr>
      <w:widowControl w:val="0"/>
      <w:autoSpaceDE w:val="0"/>
      <w:autoSpaceDN w:val="0"/>
    </w:pPr>
    <w:rPr>
      <w:rFonts w:eastAsia="Times New Roman" w:cs="Calibri"/>
      <w:szCs w:val="20"/>
    </w:rPr>
  </w:style>
  <w:style w:type="paragraph" w:customStyle="1" w:styleId="ConsPlusNonformat">
    <w:name w:val="ConsPlusNonformat"/>
    <w:uiPriority w:val="99"/>
    <w:rsid w:val="00650F75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650F75"/>
    <w:pPr>
      <w:widowControl w:val="0"/>
      <w:autoSpaceDE w:val="0"/>
      <w:autoSpaceDN w:val="0"/>
    </w:pPr>
    <w:rPr>
      <w:rFonts w:eastAsia="Times New Roman" w:cs="Calibri"/>
      <w:b/>
      <w:szCs w:val="20"/>
    </w:rPr>
  </w:style>
  <w:style w:type="paragraph" w:customStyle="1" w:styleId="ConsPlusCell">
    <w:name w:val="ConsPlusCell"/>
    <w:uiPriority w:val="99"/>
    <w:rsid w:val="00650F75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DocList">
    <w:name w:val="ConsPlusDocList"/>
    <w:uiPriority w:val="99"/>
    <w:rsid w:val="00650F75"/>
    <w:pPr>
      <w:widowControl w:val="0"/>
      <w:autoSpaceDE w:val="0"/>
      <w:autoSpaceDN w:val="0"/>
    </w:pPr>
    <w:rPr>
      <w:rFonts w:eastAsia="Times New Roman" w:cs="Calibri"/>
      <w:szCs w:val="20"/>
    </w:rPr>
  </w:style>
  <w:style w:type="paragraph" w:customStyle="1" w:styleId="ConsPlusTitlePage">
    <w:name w:val="ConsPlusTitlePage"/>
    <w:uiPriority w:val="99"/>
    <w:rsid w:val="00650F75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uiPriority w:val="99"/>
    <w:rsid w:val="00650F75"/>
    <w:pPr>
      <w:widowControl w:val="0"/>
      <w:autoSpaceDE w:val="0"/>
      <w:autoSpaceDN w:val="0"/>
    </w:pPr>
    <w:rPr>
      <w:rFonts w:ascii="Tahoma" w:eastAsia="Times New Roman" w:hAnsi="Tahoma" w:cs="Tahoma"/>
      <w:sz w:val="26"/>
      <w:szCs w:val="20"/>
    </w:rPr>
  </w:style>
  <w:style w:type="paragraph" w:customStyle="1" w:styleId="ConsPlusTextList">
    <w:name w:val="ConsPlusTextList"/>
    <w:uiPriority w:val="99"/>
    <w:rsid w:val="00650F75"/>
    <w:pPr>
      <w:widowControl w:val="0"/>
      <w:autoSpaceDE w:val="0"/>
      <w:autoSpaceDN w:val="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14C6A69D6BDEE3ECC1C26CC85B4D3601DCAD9B69E4168FB878447A4B62E5E22885345EFEE14E3ACE4290A7D306C8F5E4FF75493440FEC879F965DB7rAs7J" TargetMode="External"/><Relationship Id="rId13" Type="http://schemas.openxmlformats.org/officeDocument/2006/relationships/hyperlink" Target="consultantplus://offline/ref=914C6A69D6BDEE3ECC1C26CC85B4D3601DCAD9B69D4768F8868047A4B62E5E22885345EFEE14E3ACE4290A7D3D6C8F5E4FF75493440FEC879F965DB7rAs7J" TargetMode="External"/><Relationship Id="rId18" Type="http://schemas.openxmlformats.org/officeDocument/2006/relationships/hyperlink" Target="consultantplus://offline/ref=914C6A69D6BDEE3ECC1C38C193D88D6A1DC381BD954761AED8D141F3E97E5877C81343BAAC59E9ACEF7D5B39606AD90715A2588F4E11EEr8s6J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914C6A69D6BDEE3ECC1C26CC85B4D3601DCAD9B69E4A6FFF858347A4B62E5E22885345EFEE14E3ACE4290A7D336C8F5E4FF75493440FEC879F965DB7rAs7J" TargetMode="External"/><Relationship Id="rId7" Type="http://schemas.openxmlformats.org/officeDocument/2006/relationships/hyperlink" Target="consultantplus://offline/ref=914C6A69D6BDEE3ECC1C26CC85B4D3601DCAD9B69D4468F0858747A4B62E5E22885345EFEE14E3ACE4290A7D306C8F5E4FF75493440FEC879F965DB7rAs7J" TargetMode="External"/><Relationship Id="rId12" Type="http://schemas.openxmlformats.org/officeDocument/2006/relationships/hyperlink" Target="consultantplus://offline/ref=914C6A69D6BDEE3ECC1C26CC85B4D3601DCAD9B69D4768F8868047A4B62E5E22885345EFEE14E3ACE4290A7D326C8F5E4FF75493440FEC879F965DB7rAs7J" TargetMode="External"/><Relationship Id="rId17" Type="http://schemas.openxmlformats.org/officeDocument/2006/relationships/hyperlink" Target="consultantplus://offline/ref=914C6A69D6BDEE3ECC1C38C193D88D6A1DC381BD954761AED8D141F3E97E5877C81343BAAD50E8AAE7225E2C7132D60D03BC59905213EC84r8s1J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914C6A69D6BDEE3ECC1C38C193D88D6A1DC381BD954761AED8D141F3E97E5877C81343BAA552EEA6B0784E283865D3110BA347934C13rEsCJ" TargetMode="External"/><Relationship Id="rId20" Type="http://schemas.openxmlformats.org/officeDocument/2006/relationships/hyperlink" Target="consultantplus://offline/ref=914C6A69D6BDEE3ECC1C38C193D88D6A1DC286B29B4561AED8D141F3E97E5877DA131BB6AF58F0ADE537087D37r6s7J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914C6A69D6BDEE3ECC1C26CC85B4D3601DCAD9B69D4768F8868047A4B62E5E22885345EFEE14E3ACE4290A7D306C8F5E4FF75493440FEC879F965DB7rAs7J" TargetMode="External"/><Relationship Id="rId11" Type="http://schemas.openxmlformats.org/officeDocument/2006/relationships/hyperlink" Target="consultantplus://offline/ref=914C6A69D6BDEE3ECC1C38C193D88D6A1DC585BB9F4461AED8D141F3E97E5877C81343BAAD50EFA9E6225E2C7132D60D03BC59905213EC84r8s1J" TargetMode="External"/><Relationship Id="rId24" Type="http://schemas.openxmlformats.org/officeDocument/2006/relationships/hyperlink" Target="consultantplus://offline/ref=914C6A69D6BDEE3ECC1C38C193D88D6A1DC381BD954761AED8D141F3E97E5877C81343BAAD53E9AAE1225E2C7132D60D03BC59905213EC84r8s1J" TargetMode="External"/><Relationship Id="rId5" Type="http://schemas.openxmlformats.org/officeDocument/2006/relationships/hyperlink" Target="consultantplus://offline/ref=914C6A69D6BDEE3ECC1C26CC85B4D3601DCAD9B6954568FE838E1AAEBE7752208F5C1AF8E95DEFADE4290A783E338A4B5EAF5B995211ED9883945FrBs5J" TargetMode="External"/><Relationship Id="rId15" Type="http://schemas.openxmlformats.org/officeDocument/2006/relationships/hyperlink" Target="consultantplus://offline/ref=914C6A69D6BDEE3ECC1C26CC85B4D3601DCAD9B6954568FE838E1AAEBE7752208F5C1AF8E95DEFADE4290A7B3E338A4B5EAF5B995211ED9883945FrBs5J" TargetMode="External"/><Relationship Id="rId23" Type="http://schemas.openxmlformats.org/officeDocument/2006/relationships/hyperlink" Target="consultantplus://offline/ref=914C6A69D6BDEE3ECC1C26CC85B4D3601DCAD9B69E4168FB878447A4B62E5E22885345EFEE14E3ACE4290A7D336C8F5E4FF75493440FEC879F965DB7rAs7J" TargetMode="External"/><Relationship Id="rId10" Type="http://schemas.openxmlformats.org/officeDocument/2006/relationships/hyperlink" Target="consultantplus://offline/ref=914C6A69D6BDEE3ECC1C38C193D88D6A1DC381BD954761AED8D141F3E97E5877C81343BAAB50E8A6B0784E283865D3110BA347934C13rEsCJ" TargetMode="External"/><Relationship Id="rId19" Type="http://schemas.openxmlformats.org/officeDocument/2006/relationships/hyperlink" Target="consultantplus://offline/ref=914C6A69D6BDEE3ECC1C38C193D88D6A1DC585BB9C4561AED8D141F3E97E5877DA131BB6AF58F0ADE537087D37r6s7J" TargetMode="External"/><Relationship Id="rId4" Type="http://schemas.openxmlformats.org/officeDocument/2006/relationships/hyperlink" Target="consultantplus://offline/ref=914C6A69D6BDEE3ECC1C26CC85B4D3601DCAD9B69F4B6AFC838E1AAEBE7752208F5C1AF8E95DEFADE4290A783E338A4B5EAF5B995211ED9883945FrBs5J" TargetMode="External"/><Relationship Id="rId9" Type="http://schemas.openxmlformats.org/officeDocument/2006/relationships/hyperlink" Target="consultantplus://offline/ref=914C6A69D6BDEE3ECC1C26CC85B4D3601DCAD9B69E4A6FFF858347A4B62E5E22885345EFEE14E3ACE4290A7D306C8F5E4FF75493440FEC879F965DB7rAs7J" TargetMode="External"/><Relationship Id="rId14" Type="http://schemas.openxmlformats.org/officeDocument/2006/relationships/hyperlink" Target="consultantplus://offline/ref=914C6A69D6BDEE3ECC1C26CC85B4D3601DCAD9B69D4768F8868047A4B62E5E22885345EFEE14E3ACE4290A7D3C6C8F5E4FF75493440FEC879F965DB7rAs7J" TargetMode="External"/><Relationship Id="rId22" Type="http://schemas.openxmlformats.org/officeDocument/2006/relationships/hyperlink" Target="consultantplus://offline/ref=914C6A69D6BDEE3ECC1C26CC85B4D3601DCAD9B6954568FE838E1AAEBE7752208F5C1AF8E95DEFADE429097E3E338A4B5EAF5B995211ED9883945FrBs5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</TotalTime>
  <Pages>4</Pages>
  <Words>2120</Words>
  <Characters>12087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Документ предоставлен КонсультантПлюс</dc:title>
  <dc:subject/>
  <dc:creator>Кузнецова Юлия Анатольевна</dc:creator>
  <cp:keywords/>
  <dc:description/>
  <cp:lastModifiedBy>123</cp:lastModifiedBy>
  <cp:revision>3</cp:revision>
  <dcterms:created xsi:type="dcterms:W3CDTF">2020-01-31T08:22:00Z</dcterms:created>
  <dcterms:modified xsi:type="dcterms:W3CDTF">2020-01-31T08:26:00Z</dcterms:modified>
</cp:coreProperties>
</file>